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98" w:rsidRPr="006C6A98" w:rsidRDefault="006C6A98" w:rsidP="006C6A98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C6A98">
        <w:rPr>
          <w:rFonts w:ascii="Times New Roman" w:hAnsi="Times New Roman" w:cs="Times New Roman"/>
          <w:b/>
          <w:bCs/>
          <w:i/>
          <w:sz w:val="44"/>
          <w:szCs w:val="44"/>
        </w:rPr>
        <w:t>Что должно быть в домашней аптечке:</w:t>
      </w:r>
    </w:p>
    <w:p w:rsidR="006C6A98" w:rsidRPr="006C6A98" w:rsidRDefault="006C6A98" w:rsidP="006C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Жаропонижающие средства.</w:t>
      </w:r>
      <w:r w:rsidRPr="006C6A98">
        <w:rPr>
          <w:rFonts w:ascii="Times New Roman" w:hAnsi="Times New Roman" w:cs="Times New Roman"/>
          <w:sz w:val="28"/>
          <w:szCs w:val="28"/>
        </w:rPr>
        <w:t xml:space="preserve"> Для снижения температуры, а также в качестве обезболивающих лучше применять препараты  на основе парацетамола. Они называются по-разному:  </w:t>
      </w:r>
      <w:r w:rsidR="00350343" w:rsidRPr="006C6A98">
        <w:rPr>
          <w:rFonts w:ascii="Times New Roman" w:hAnsi="Times New Roman" w:cs="Times New Roman"/>
          <w:sz w:val="28"/>
          <w:szCs w:val="28"/>
        </w:rPr>
        <w:t>Панадол</w:t>
      </w:r>
      <w:r w:rsidRPr="006C6A98">
        <w:rPr>
          <w:rFonts w:ascii="Times New Roman" w:hAnsi="Times New Roman" w:cs="Times New Roman"/>
          <w:sz w:val="28"/>
          <w:szCs w:val="28"/>
        </w:rPr>
        <w:t>, </w:t>
      </w:r>
      <w:r w:rsidR="00350343" w:rsidRPr="006C6A98">
        <w:rPr>
          <w:rFonts w:ascii="Times New Roman" w:hAnsi="Times New Roman" w:cs="Times New Roman"/>
          <w:sz w:val="28"/>
          <w:szCs w:val="28"/>
        </w:rPr>
        <w:t>Эффералган</w:t>
      </w:r>
      <w:r w:rsidR="00350343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6C6A98">
        <w:rPr>
          <w:rFonts w:ascii="Times New Roman" w:hAnsi="Times New Roman" w:cs="Times New Roman"/>
          <w:sz w:val="28"/>
          <w:szCs w:val="28"/>
        </w:rPr>
        <w:t xml:space="preserve"> т.д. Такие лекарства, как “аспирин” </w:t>
      </w:r>
      <w:r>
        <w:rPr>
          <w:rFonts w:ascii="Times New Roman" w:hAnsi="Times New Roman" w:cs="Times New Roman"/>
          <w:sz w:val="28"/>
          <w:szCs w:val="28"/>
        </w:rPr>
        <w:t>(ацетилсалициловая кислота) или  к</w:t>
      </w:r>
      <w:r w:rsidRPr="006C6A98">
        <w:rPr>
          <w:rFonts w:ascii="Times New Roman" w:hAnsi="Times New Roman" w:cs="Times New Roman"/>
          <w:sz w:val="28"/>
          <w:szCs w:val="28"/>
        </w:rPr>
        <w:t>омплексные </w:t>
      </w:r>
      <w:r w:rsidR="00350343" w:rsidRPr="006C6A98">
        <w:rPr>
          <w:rFonts w:ascii="Times New Roman" w:hAnsi="Times New Roman" w:cs="Times New Roman"/>
          <w:sz w:val="28"/>
          <w:szCs w:val="28"/>
        </w:rPr>
        <w:t>аспирин содержащие</w:t>
      </w:r>
      <w:r w:rsidRPr="006C6A98">
        <w:rPr>
          <w:rFonts w:ascii="Times New Roman" w:hAnsi="Times New Roman" w:cs="Times New Roman"/>
          <w:sz w:val="28"/>
          <w:szCs w:val="28"/>
        </w:rPr>
        <w:t> препараты, лучше не использовать вообще.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Обычный спирт</w:t>
      </w:r>
      <w:r w:rsidRPr="006C6A98">
        <w:rPr>
          <w:rFonts w:ascii="Times New Roman" w:hAnsi="Times New Roman" w:cs="Times New Roman"/>
          <w:sz w:val="28"/>
          <w:szCs w:val="28"/>
        </w:rPr>
        <w:t> для обтирания тела ребенка при повышении температуры.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Грелка</w:t>
      </w:r>
      <w:r w:rsidRPr="006C6A98">
        <w:rPr>
          <w:rFonts w:ascii="Times New Roman" w:hAnsi="Times New Roman" w:cs="Times New Roman"/>
          <w:sz w:val="28"/>
          <w:szCs w:val="28"/>
        </w:rPr>
        <w:t>, которая используется не только для согревания, но и для охлаждения.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Антигистаминные препараты</w:t>
      </w:r>
      <w:r w:rsidRPr="006C6A98">
        <w:rPr>
          <w:rFonts w:ascii="Times New Roman" w:hAnsi="Times New Roman" w:cs="Times New Roman"/>
          <w:sz w:val="28"/>
          <w:szCs w:val="28"/>
        </w:rPr>
        <w:t>. Они потребуются при аллергических состояниях. Уточните заранее у педиатра возрастную дозировку приобретенного вами лекарства.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Перекись водорода</w:t>
      </w:r>
      <w:r w:rsidRPr="006C6A98">
        <w:rPr>
          <w:rFonts w:ascii="Times New Roman" w:hAnsi="Times New Roman" w:cs="Times New Roman"/>
          <w:sz w:val="28"/>
          <w:szCs w:val="28"/>
        </w:rPr>
        <w:t> в виде стандартного раствора малой концентрации используется в качестве кровоостанавливающего средства после не тяжелых травм – порезов, царапин и т.д. С ее помощью можно также определить наличие в стуле ребенка примеси крови: для этого несколько капель добавляют к каловым массам, и образование пены подтверждает наличие крови.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Раствор бриллиантовой зелени</w:t>
      </w:r>
      <w:r w:rsidRPr="006C6A98">
        <w:rPr>
          <w:rFonts w:ascii="Times New Roman" w:hAnsi="Times New Roman" w:cs="Times New Roman"/>
          <w:sz w:val="28"/>
          <w:szCs w:val="28"/>
        </w:rPr>
        <w:t>, или попросту “зеленка”, применяется для поверхностной обработки кожи или расчесов после укусов комаров. Ее можно заменит спиртовой настойкой йода.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Смекта</w:t>
      </w:r>
      <w:r w:rsidRPr="006C6A98">
        <w:rPr>
          <w:rFonts w:ascii="Times New Roman" w:hAnsi="Times New Roman" w:cs="Times New Roman"/>
          <w:sz w:val="28"/>
          <w:szCs w:val="28"/>
        </w:rPr>
        <w:t> пригодится при кишечных расстройствах.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Регидрон</w:t>
      </w:r>
      <w:r w:rsidRPr="006C6A98">
        <w:rPr>
          <w:rFonts w:ascii="Times New Roman" w:hAnsi="Times New Roman" w:cs="Times New Roman"/>
          <w:sz w:val="28"/>
          <w:szCs w:val="28"/>
        </w:rPr>
        <w:t> – используют при лечении поноса, чтобы не было обезвоживания организма.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Крем-бальзам “Спасатель”</w:t>
      </w:r>
      <w:r w:rsidRPr="006C6A98">
        <w:rPr>
          <w:rFonts w:ascii="Times New Roman" w:hAnsi="Times New Roman" w:cs="Times New Roman"/>
          <w:sz w:val="28"/>
          <w:szCs w:val="28"/>
        </w:rPr>
        <w:t>. В состав чудо-мази входит арника, незаменимая при ушибах, царапинах, ссадинах, укусах насекомых и не тяжелых ожогах.</w:t>
      </w:r>
    </w:p>
    <w:p w:rsidR="006C6A98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spacing w:after="0"/>
        <w:ind w:right="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98">
        <w:rPr>
          <w:rFonts w:ascii="Times New Roman" w:hAnsi="Times New Roman" w:cs="Times New Roman"/>
          <w:b/>
          <w:sz w:val="28"/>
          <w:szCs w:val="28"/>
        </w:rPr>
        <w:t>Кроме того, в аптечку следует положить:</w:t>
      </w:r>
    </w:p>
    <w:p w:rsidR="006C6A98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клизму</w:t>
      </w:r>
      <w:r w:rsidRPr="006C6A98">
        <w:rPr>
          <w:rFonts w:ascii="Times New Roman" w:hAnsi="Times New Roman" w:cs="Times New Roman"/>
          <w:sz w:val="28"/>
          <w:szCs w:val="28"/>
        </w:rPr>
        <w:t> размера N1 или N2;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масляный раствор вазелина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медицинские бинты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вату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набор пластырей</w:t>
      </w:r>
      <w:r w:rsidRPr="006C6A98">
        <w:rPr>
          <w:rFonts w:ascii="Times New Roman" w:hAnsi="Times New Roman" w:cs="Times New Roman"/>
          <w:sz w:val="28"/>
          <w:szCs w:val="28"/>
        </w:rPr>
        <w:t> различного размера;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ножницы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английские булавки</w:t>
      </w:r>
      <w:r w:rsidRPr="006C6A98">
        <w:rPr>
          <w:rFonts w:ascii="Times New Roman" w:hAnsi="Times New Roman" w:cs="Times New Roman"/>
          <w:sz w:val="28"/>
          <w:szCs w:val="28"/>
        </w:rPr>
        <w:t> (среднего размера, не менее 6 штук) для фиксации бинтов и прикалывания частей одежды при наложении шин для обездвиживания конечностей.</w:t>
      </w:r>
    </w:p>
    <w:p w:rsid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2837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домашней аптечке должно быть все необходимое для оказания первой помощи ребенку. Ведь недаром девиз британской службы скорой помощи: “Первая помощь спасает жизнь!”</w:t>
      </w:r>
    </w:p>
    <w:sectPr w:rsidR="005D2837" w:rsidRPr="006C6A98" w:rsidSect="006C6A98">
      <w:pgSz w:w="11906" w:h="16838"/>
      <w:pgMar w:top="851" w:right="567" w:bottom="567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23B"/>
    <w:multiLevelType w:val="multilevel"/>
    <w:tmpl w:val="E898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02B94"/>
    <w:multiLevelType w:val="multilevel"/>
    <w:tmpl w:val="097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350343"/>
    <w:rsid w:val="005D2837"/>
    <w:rsid w:val="006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FE00-A3F8-4D2F-ABC7-0408A31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2015-07-23T14:33:00Z</dcterms:created>
  <dcterms:modified xsi:type="dcterms:W3CDTF">2015-07-23T14:40:00Z</dcterms:modified>
</cp:coreProperties>
</file>